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CBT candidate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CBT Registration &amp; Fee Payment for CBT - January 2025 is starting from 25/11/24 to 10/12/24 on our official website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https://davrecruit.davcmc.in/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 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7"/>
          <w:szCs w:val="2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u w:val="single"/>
          <w:rtl w:val="0"/>
        </w:rPr>
        <w:t xml:space="preserve">HOW TO LOG IN?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To login, please visit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https://davrecruit.davcmc.in/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Enter User Id &amp; Password. 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280" w:line="240" w:lineRule="auto"/>
        <w:ind w:left="945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Your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User Id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- Your 10 digit registered mobile number (as entered in your application form)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80" w:before="0" w:line="240" w:lineRule="auto"/>
        <w:ind w:left="945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Your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Password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will be -  last 4 digits of your mobile number and 4 digits of year of birth (as entered in your application form)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example, 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your phone number is 9876543210 and your year of birth is 1995, 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before="280" w:line="240" w:lineRule="auto"/>
        <w:ind w:left="945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your User id will be - 9876543210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80" w:before="0" w:line="240" w:lineRule="auto"/>
        <w:ind w:left="945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your Password will be – 32101995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599815" cy="1145650"/>
            <wp:effectExtent b="0" l="0" r="0" t="0"/>
            <wp:docPr descr="C:\Users\nimasha\Downloads\image (1).png" id="1" name="image1.png"/>
            <a:graphic>
              <a:graphicData uri="http://schemas.openxmlformats.org/drawingml/2006/picture">
                <pic:pic>
                  <pic:nvPicPr>
                    <pic:cNvPr descr="C:\Users\nimasha\Downloads\image (1)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9815" cy="1145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u w:val="single"/>
          <w:rtl w:val="0"/>
        </w:rPr>
        <w:t xml:space="preserve">HOW TO REGISTER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registration, you need to follow the following steps - 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STEP 1 : Check if all your personal details are correct.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STEP 2 : Upload your recent passport size photograph. Face should be clear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STEP 3 : Upload your signatures. Signatures should be clear.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STEP 4 : Submit the Registration Form.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STEP 5 : Pay CBT Exam Fee Rs. 300/-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STEP 6 : Print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IMPORTANT : 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color w:val="c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32"/>
          <w:szCs w:val="32"/>
          <w:rtl w:val="0"/>
        </w:rPr>
        <w:t xml:space="preserve">In case you find any error in the details or you are not able to log in, please contact the school where you have submitted your offline Application form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color w:val="888888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avrecruit.davcmc.in/" TargetMode="External"/><Relationship Id="rId7" Type="http://schemas.openxmlformats.org/officeDocument/2006/relationships/hyperlink" Target="https://davrecruit.davcmc.in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